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2" w:rsidRPr="002D7C32" w:rsidRDefault="002D7C32" w:rsidP="002D7C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970AB6">
        <w:rPr>
          <w:rFonts w:ascii="Arial" w:eastAsia="Times New Roman" w:hAnsi="Arial" w:cs="Arial"/>
          <w:b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1ED1CC38" wp14:editId="71943996">
            <wp:simplePos x="0" y="0"/>
            <wp:positionH relativeFrom="margin">
              <wp:posOffset>220345</wp:posOffset>
            </wp:positionH>
            <wp:positionV relativeFrom="margin">
              <wp:posOffset>421005</wp:posOffset>
            </wp:positionV>
            <wp:extent cx="6353175" cy="2019300"/>
            <wp:effectExtent l="0" t="0" r="9525" b="0"/>
            <wp:wrapSquare wrapText="bothSides"/>
            <wp:docPr id="13" name="Рисунок 1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0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50"/>
                    <a:stretch/>
                  </pic:blipFill>
                  <pic:spPr bwMode="auto">
                    <a:xfrm>
                      <a:off x="0" y="0"/>
                      <a:ext cx="63531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44C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Профилактика нарушений зрения у школьников</w:t>
      </w:r>
    </w:p>
    <w:p w:rsidR="002D7C32" w:rsidRDefault="002D7C32" w:rsidP="009574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</w:p>
    <w:p w:rsidR="0095744C" w:rsidRDefault="0095744C" w:rsidP="002D7C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Правильная организация рабочего места школьника</w:t>
      </w:r>
    </w:p>
    <w:p w:rsidR="0095744C" w:rsidRDefault="0095744C" w:rsidP="0095744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Посадка за рабочим столом. Каждый школьник нуж</w:t>
      </w:r>
      <w:r w:rsidR="007A611C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дается </w:t>
      </w: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 постоянном месте за собственным или общим столом для выполнения письменных заданий и чтения. Рабочее место должно быть таким, чтобы школьник мог свободно расположиться с учебниками и тетрадями. Правильная посадка школьника обеспечивает нормальное зрительное восприятие, свободное дыхание, нормальное</w:t>
      </w:r>
      <w:r w:rsidR="0039161F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кровообращение </w:t>
      </w: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и способствует выработке хорошей осанки.</w:t>
      </w:r>
    </w:p>
    <w:p w:rsidR="0039161F" w:rsidRDefault="0039161F" w:rsidP="0095744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</w:p>
    <w:p w:rsidR="0095744C" w:rsidRDefault="0095744C" w:rsidP="0039161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Освещение рабочей зоны</w:t>
      </w:r>
    </w:p>
    <w:p w:rsidR="0095744C" w:rsidRDefault="0039161F" w:rsidP="0095744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45A0197" wp14:editId="0BFBB18F">
            <wp:simplePos x="0" y="0"/>
            <wp:positionH relativeFrom="margin">
              <wp:posOffset>4939665</wp:posOffset>
            </wp:positionH>
            <wp:positionV relativeFrom="paragraph">
              <wp:posOffset>1280160</wp:posOffset>
            </wp:positionV>
            <wp:extent cx="1797050" cy="1600200"/>
            <wp:effectExtent l="323850" t="323850" r="317500" b="323850"/>
            <wp:wrapTight wrapText="bothSides">
              <wp:wrapPolygon edited="0">
                <wp:start x="3206" y="-4371"/>
                <wp:lineTo x="-2977" y="-3857"/>
                <wp:lineTo x="-2977" y="257"/>
                <wp:lineTo x="-3893" y="257"/>
                <wp:lineTo x="-3893" y="21086"/>
                <wp:lineTo x="-1832" y="24943"/>
                <wp:lineTo x="-229" y="25714"/>
                <wp:lineTo x="18547" y="25714"/>
                <wp:lineTo x="20379" y="24943"/>
                <wp:lineTo x="24500" y="21086"/>
                <wp:lineTo x="25187" y="16714"/>
                <wp:lineTo x="25187" y="257"/>
                <wp:lineTo x="21753" y="-3600"/>
                <wp:lineTo x="21524" y="-4371"/>
                <wp:lineTo x="3206" y="-4371"/>
              </wp:wrapPolygon>
            </wp:wrapTight>
            <wp:docPr id="5" name="Рисунок 5" descr="http://19gdp.by/images/news/edz17_zrenShkol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9gdp.by/images/news/edz17_zrenShkoln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09" r="56222" b="46855"/>
                    <a:stretch/>
                  </pic:blipFill>
                  <pic:spPr bwMode="auto">
                    <a:xfrm>
                      <a:off x="0" y="0"/>
                      <a:ext cx="1797050" cy="1600200"/>
                    </a:xfrm>
                    <a:prstGeom prst="round2DiagRect">
                      <a:avLst/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44C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Обязательным условием работы на близком расстоянии является хорошее освещение. Наиболее благоприятные условия создаются при дневном свете, поэтому лучше стол школьника расположить у окна. Этим можно обеспечить и лучшую освещенность, и возможность периодически смотреть вдаль для снятия зрительного напряже</w:t>
      </w:r>
      <w:r w:rsidR="007A611C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ния. Однако в осенние</w:t>
      </w:r>
      <w:r w:rsidR="0095744C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и зимние дни естественного света очень мало. Поэтому в рабочей зоне ребенка необходимо создать правильное искусственное освещение. </w:t>
      </w:r>
    </w:p>
    <w:p w:rsidR="0095744C" w:rsidRDefault="0095744C" w:rsidP="0095744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Для освещения жилых помещений лучше применять лампы белого цвета, которые имитируют естественный свет и создают хорошие условия для глаз.  Для облегчения работы на близком расстоянии нужно обязательно пользоваться местным освещением, то есть настольной лампой. Она должна находиться слева для правшей (для левшей – справа) и быть обязательно прикрытой абажуром, чтобы</w:t>
      </w:r>
      <w:r w:rsidR="007A611C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прямые лучи света</w:t>
      </w: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не попадали в глаза.</w:t>
      </w:r>
    </w:p>
    <w:p w:rsidR="0039161F" w:rsidRDefault="0039161F" w:rsidP="0095744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</w:p>
    <w:p w:rsidR="0095744C" w:rsidRDefault="0095744C" w:rsidP="0039161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Правила чтения и письма:</w:t>
      </w:r>
    </w:p>
    <w:p w:rsidR="0095744C" w:rsidRDefault="0095744C" w:rsidP="009574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Нельзя заставлять ребенка читать и писать до 6 лет, если у него нет желания.</w:t>
      </w:r>
    </w:p>
    <w:p w:rsidR="002D7C32" w:rsidRPr="002D7C32" w:rsidRDefault="0095744C" w:rsidP="002D7C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Читать и писать только за столом. Нельзя читать лежа! Нельзя читать в транспорте.</w:t>
      </w:r>
    </w:p>
    <w:p w:rsidR="0095744C" w:rsidRDefault="0095744C" w:rsidP="009574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Правильная посадка за столом и хорошая освещенность рабочего места. Свет должен падать на страницы сверху и слева (для правшей).  </w:t>
      </w:r>
    </w:p>
    <w:p w:rsidR="0095744C" w:rsidRDefault="0039161F" w:rsidP="009574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5818C34" wp14:editId="65EC9C14">
            <wp:simplePos x="0" y="0"/>
            <wp:positionH relativeFrom="margin">
              <wp:align>left</wp:align>
            </wp:positionH>
            <wp:positionV relativeFrom="margin">
              <wp:posOffset>10795</wp:posOffset>
            </wp:positionV>
            <wp:extent cx="2533015" cy="1076325"/>
            <wp:effectExtent l="0" t="0" r="635" b="9525"/>
            <wp:wrapTight wrapText="bothSides">
              <wp:wrapPolygon edited="0">
                <wp:start x="0" y="0"/>
                <wp:lineTo x="0" y="21409"/>
                <wp:lineTo x="21443" y="21409"/>
                <wp:lineTo x="21443" y="0"/>
                <wp:lineTo x="0" y="0"/>
              </wp:wrapPolygon>
            </wp:wrapTight>
            <wp:docPr id="2" name="Рисунок 2" descr="http://endogrodno.by/media/file/binary/2019/8/9/180192324816/zrenie7__jpg.jpg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dogrodno.by/media/file/binary/2019/8/9/180192324816/zrenie7__jpg.jpg?srv=cm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54273" r="4167" b="3205"/>
                    <a:stretch/>
                  </pic:blipFill>
                  <pic:spPr bwMode="auto">
                    <a:xfrm>
                      <a:off x="0" y="0"/>
                      <a:ext cx="253301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44C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Расстояние от книги или тетради до глаз не менее 30–35 см.                    Не допускать низкого наклона головы за столом.</w:t>
      </w:r>
    </w:p>
    <w:p w:rsidR="0095744C" w:rsidRDefault="0095744C" w:rsidP="009574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Активная зрительная нагрузка (чтение, письмо, рисование) каждые 20–30 минут должна прерываться на 10–15 минут на физическую активность или смену зрительной деятельности (посмотреть в даль, закрыть глаза, походить и т.д.).</w:t>
      </w:r>
    </w:p>
    <w:p w:rsidR="0095744C" w:rsidRDefault="0095744C" w:rsidP="009574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Обязательно должен быть зрительный отдых в течение 1–1,5 часа после классных занятий перед выполнением домашних заданий.</w:t>
      </w:r>
    </w:p>
    <w:p w:rsidR="0095744C" w:rsidRDefault="0095744C" w:rsidP="009574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Во время чтения и письма необходимо чаще моргать. Проще это делать в конце каждой строки.</w:t>
      </w:r>
    </w:p>
    <w:p w:rsidR="0095744C" w:rsidRDefault="0095744C" w:rsidP="009574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Для снятия зрительного напряжения в конце каждого абзаца полезно закрывать глаза на 1–2 секунды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или посмотреть вдаль на какой-либо предмет.</w:t>
      </w:r>
    </w:p>
    <w:p w:rsidR="0039161F" w:rsidRDefault="0039161F" w:rsidP="007A611C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</w:p>
    <w:p w:rsidR="0095744C" w:rsidRDefault="0095744C" w:rsidP="0039161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Правила "общения" ребенка с телевизором</w:t>
      </w:r>
    </w:p>
    <w:p w:rsidR="0095744C" w:rsidRDefault="0039161F" w:rsidP="0095744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330200</wp:posOffset>
            </wp:positionV>
            <wp:extent cx="1514475" cy="1009650"/>
            <wp:effectExtent l="19050" t="0" r="28575" b="323850"/>
            <wp:wrapTight wrapText="bothSides">
              <wp:wrapPolygon edited="0">
                <wp:start x="0" y="0"/>
                <wp:lineTo x="-272" y="408"/>
                <wp:lineTo x="-272" y="28121"/>
                <wp:lineTo x="21736" y="28121"/>
                <wp:lineTo x="21736" y="6521"/>
                <wp:lineTo x="21464" y="408"/>
                <wp:lineTo x="21464" y="0"/>
                <wp:lineTo x="0" y="0"/>
              </wp:wrapPolygon>
            </wp:wrapTight>
            <wp:docPr id="8" name="Рисунок 8" descr="https://img.mamsy.ru/uploads/wysiwyg/26/c7/82bcd52a37b763444ed1af1ab50adf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g.mamsy.ru/uploads/wysiwyg/26/c7/82bcd52a37b763444ed1af1ab50adff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44C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Одним из неотъемлемых компонентов режима дня у школьников разного возраста являются просмотры т</w:t>
      </w: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елевизионных передач. Однако,</w:t>
      </w:r>
      <w:r w:rsidR="0095744C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при всем их культурном и обучающем значении, они должны быть регламентированы с позиции гигиены, так как являются дополнительной нагрузкой для глаз школьников. Поэтому, составляя режим дня, очень важно стремиться к созданию оптимальных условий, с тем, чтобы телевизор не увеличивал накопившееся за день уто</w:t>
      </w:r>
      <w:r w:rsidR="007A611C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мление, а наряду </w:t>
      </w:r>
      <w:r w:rsidR="0095744C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с пользой максимально способствовал отдыху детей.</w:t>
      </w:r>
    </w:p>
    <w:p w:rsidR="0039161F" w:rsidRDefault="0039161F" w:rsidP="0095744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</w:p>
    <w:p w:rsidR="0095744C" w:rsidRDefault="00302710" w:rsidP="003027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5303C28" wp14:editId="0680A712">
            <wp:simplePos x="0" y="0"/>
            <wp:positionH relativeFrom="margin">
              <wp:align>left</wp:align>
            </wp:positionH>
            <wp:positionV relativeFrom="paragraph">
              <wp:posOffset>273686</wp:posOffset>
            </wp:positionV>
            <wp:extent cx="2495550" cy="1120368"/>
            <wp:effectExtent l="19050" t="0" r="19050" b="346710"/>
            <wp:wrapTight wrapText="bothSides">
              <wp:wrapPolygon edited="0">
                <wp:start x="0" y="0"/>
                <wp:lineTo x="-165" y="367"/>
                <wp:lineTo x="-165" y="27918"/>
                <wp:lineTo x="21600" y="27918"/>
                <wp:lineTo x="21600" y="5878"/>
                <wp:lineTo x="21435" y="367"/>
                <wp:lineTo x="21435" y="0"/>
                <wp:lineTo x="0" y="0"/>
              </wp:wrapPolygon>
            </wp:wrapTight>
            <wp:docPr id="9" name="Рисунок 9" descr="http://19gdp.by/images/news/edz17_zrenShkol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9gdp.by/images/news/edz17_zrenShkoln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" t="52692" r="17094" b="21925"/>
                    <a:stretch/>
                  </pic:blipFill>
                  <pic:spPr bwMode="auto">
                    <a:xfrm>
                      <a:off x="0" y="0"/>
                      <a:ext cx="2495550" cy="112036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44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Виды физической активности, способствующие</w:t>
      </w:r>
      <w:r w:rsidR="0095744C">
        <w:rPr>
          <w:rFonts w:ascii="Arial" w:eastAsia="Times New Roman" w:hAnsi="Arial" w:cs="Arial"/>
          <w:b/>
          <w:bCs/>
          <w:color w:val="00B050"/>
          <w:sz w:val="32"/>
          <w:szCs w:val="32"/>
          <w:lang w:eastAsia="ru-RU"/>
        </w:rPr>
        <w:t xml:space="preserve"> </w:t>
      </w:r>
      <w:r w:rsidR="0095744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сохранению зрения и профилактике близорукости</w:t>
      </w:r>
    </w:p>
    <w:p w:rsidR="0095744C" w:rsidRDefault="0095744C" w:rsidP="0095744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Ребенок обязательно должен много двигаться и проводить хотя бы 1,5–2 часа в день на улице, для того чтобы иметь возможность смотреть вдаль.</w:t>
      </w:r>
    </w:p>
    <w:p w:rsidR="0039161F" w:rsidRDefault="0039161F" w:rsidP="0095744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</w:p>
    <w:p w:rsidR="007A611C" w:rsidRDefault="007A611C" w:rsidP="0095744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</w:p>
    <w:p w:rsidR="0095744C" w:rsidRDefault="0095744C" w:rsidP="0039161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Рацион питания школьника, способствующий сохранению зрения</w:t>
      </w:r>
    </w:p>
    <w:p w:rsidR="0095744C" w:rsidRDefault="007A611C" w:rsidP="0095744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52B8D14" wp14:editId="72CFEE5C">
            <wp:simplePos x="0" y="0"/>
            <wp:positionH relativeFrom="margin">
              <wp:align>right</wp:align>
            </wp:positionH>
            <wp:positionV relativeFrom="margin">
              <wp:posOffset>7636510</wp:posOffset>
            </wp:positionV>
            <wp:extent cx="1276350" cy="1132840"/>
            <wp:effectExtent l="323850" t="323850" r="323850" b="314960"/>
            <wp:wrapTight wrapText="bothSides">
              <wp:wrapPolygon edited="0">
                <wp:start x="3224" y="-6175"/>
                <wp:lineTo x="-4513" y="-5448"/>
                <wp:lineTo x="-5481" y="6175"/>
                <wp:lineTo x="-5481" y="17798"/>
                <wp:lineTo x="-4836" y="23973"/>
                <wp:lineTo x="-645" y="26516"/>
                <wp:lineTo x="-322" y="27242"/>
                <wp:lineTo x="18699" y="27242"/>
                <wp:lineTo x="19021" y="26516"/>
                <wp:lineTo x="24501" y="23610"/>
                <wp:lineTo x="26436" y="18161"/>
                <wp:lineTo x="26758" y="363"/>
                <wp:lineTo x="21922" y="-5085"/>
                <wp:lineTo x="21600" y="-6175"/>
                <wp:lineTo x="3224" y="-6175"/>
              </wp:wrapPolygon>
            </wp:wrapTight>
            <wp:docPr id="4" name="Рисунок 4" descr="http://19gdp.by/images/news/edz17_zrenShkol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9gdp.by/images/news/edz17_zrenShkoln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33" t="28257" r="17916" b="47115"/>
                    <a:stretch/>
                  </pic:blipFill>
                  <pic:spPr bwMode="auto">
                    <a:xfrm>
                      <a:off x="0" y="0"/>
                      <a:ext cx="1276350" cy="1132840"/>
                    </a:xfrm>
                    <a:prstGeom prst="round2DiagRect">
                      <a:avLst/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44C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Большое значение для хорошего зрения имеет правильное сбалансированное питание, содержащее достаточное количество витаминов, особенно А, С и группы В</w:t>
      </w:r>
    </w:p>
    <w:p w:rsidR="007A611C" w:rsidRDefault="007A611C" w:rsidP="0095744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</w:p>
    <w:p w:rsidR="0095744C" w:rsidRDefault="0095744C" w:rsidP="007A611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Регулярный осмотр у офтальмолога</w:t>
      </w:r>
    </w:p>
    <w:p w:rsidR="0095744C" w:rsidRDefault="0095744C" w:rsidP="0095744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Регулярный осмотр у офтальмолога может помочь выявить нарушения зрения на самых ранних этапах их формирования, а также замедлить прогрессирование близорукости. Следует обращать внимание на жалобы ребенка (боли в глазах, головные боли, повышенную утомляемость), изменения в поведении, успеваемости – они могут быть следствием снижения остроты зрения. </w:t>
      </w: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lastRenderedPageBreak/>
        <w:t>Осмотр у офтальмолога должен быть ежегодным. Если у ребенка есть наследственная предрасположенность (нарушение зрения хотя бы у одного из родителей), нарушение осанки, нарушения зрения, проявившиеся до школы – осмотр каждые полгода. Необходимо помнить, что дети начальных классов обычно не жалуются родителям на нарушение зрения, поэтому им также надо посещать кабинет 2 раза в год.</w:t>
      </w:r>
    </w:p>
    <w:p w:rsidR="007A611C" w:rsidRPr="007A611C" w:rsidRDefault="0095744C" w:rsidP="007A611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Помните, у большинства детей снижение зрения можно предотвратить. Будьте внимательнее к своему ребенку.</w:t>
      </w:r>
      <w:r w:rsidR="007A611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1A1A65" wp14:editId="6F7386E1">
            <wp:simplePos x="0" y="0"/>
            <wp:positionH relativeFrom="margin">
              <wp:posOffset>97155</wp:posOffset>
            </wp:positionH>
            <wp:positionV relativeFrom="margin">
              <wp:posOffset>2125980</wp:posOffset>
            </wp:positionV>
            <wp:extent cx="6753225" cy="7395210"/>
            <wp:effectExtent l="0" t="0" r="9525" b="0"/>
            <wp:wrapSquare wrapText="bothSides"/>
            <wp:docPr id="1" name="Рисунок 1" descr="https://glaza.online/wp-content/uploads/2017/01/infografika_glaza_onlain_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aza.online/wp-content/uploads/2017/01/infografika_glaza_onlain_3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" r="6183"/>
                    <a:stretch/>
                  </pic:blipFill>
                  <pic:spPr bwMode="auto">
                    <a:xfrm>
                      <a:off x="0" y="0"/>
                      <a:ext cx="6753225" cy="73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11C" w:rsidRDefault="007A611C" w:rsidP="00F234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7A611C" w:rsidRPr="00F23473" w:rsidRDefault="007A611C" w:rsidP="00F234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9296101" wp14:editId="337B3197">
            <wp:simplePos x="0" y="0"/>
            <wp:positionH relativeFrom="margin">
              <wp:posOffset>169545</wp:posOffset>
            </wp:positionH>
            <wp:positionV relativeFrom="margin">
              <wp:posOffset>-200025</wp:posOffset>
            </wp:positionV>
            <wp:extent cx="6539865" cy="3562350"/>
            <wp:effectExtent l="0" t="0" r="0" b="0"/>
            <wp:wrapSquare wrapText="bothSides"/>
            <wp:docPr id="7" name="Рисунок 7" descr="https://img.mamsy.ru/uploads/wysiwyg/c3/7d/45ca1561e7e96af5c3b1d4a4e9088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.mamsy.ru/uploads/wysiwyg/c3/7d/45ca1561e7e96af5c3b1d4a4e90883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3" b="8061"/>
                    <a:stretch/>
                  </pic:blipFill>
                  <pic:spPr bwMode="auto">
                    <a:xfrm>
                      <a:off x="0" y="0"/>
                      <a:ext cx="653986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744C" w:rsidRPr="007A611C" w:rsidRDefault="0095744C" w:rsidP="007A61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7A611C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Соблюдайте эти несложные правила всей семьей – и причин для обращения к офтальмологу у вас будет куда меньше!</w:t>
      </w:r>
    </w:p>
    <w:p w:rsidR="007A611C" w:rsidRDefault="007A611C" w:rsidP="007A6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5744C" w:rsidRDefault="0095744C" w:rsidP="007A6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читайте "в упор". Книгу держите на расстоянии 40 см от глаз. Это оптимальное расстояние для чтения. Замерьте его и покажите своему ребенку, как именно он должен читать.</w:t>
      </w:r>
    </w:p>
    <w:p w:rsidR="007A611C" w:rsidRDefault="007A611C" w:rsidP="0095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A611C" w:rsidRDefault="0095744C" w:rsidP="0095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Закаляйте ребенка для того, чтобы он как можно меньше болел. Пусть занимается спортом. Для глаз хороши все виды спорта, исключающие травмы головы. (Такие травмы могут привести к отслойке сетчатки или повысить риск развития этого заболевания.) </w:t>
      </w:r>
    </w:p>
    <w:p w:rsidR="007A611C" w:rsidRDefault="007A611C" w:rsidP="0095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5744C" w:rsidRDefault="0095744C" w:rsidP="0095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Ешьте полезные для глаз продукты: творог, кефир, отварную рыбу, говядину и говяжий язык, индюшку, крольчатину, морковку, капусту. Из ягод – чернику, бруснику, клюкву. И обязательно зелень – петрушку, укроп. Для глаз также полезны поливитамины с микроэлементами, препараты кальция (например</w:t>
      </w:r>
      <w:r w:rsidR="00F234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кальций с витамином D).</w:t>
      </w:r>
    </w:p>
    <w:p w:rsidR="007A611C" w:rsidRDefault="007A611C" w:rsidP="0095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5744C" w:rsidRDefault="0095744C" w:rsidP="0095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разрешайте смотреть телевизор малышам до 3 лет – лишь к этому возрасту зрение у детей становится нормальным, равным "единице".</w:t>
      </w:r>
    </w:p>
    <w:p w:rsidR="007A611C" w:rsidRDefault="007A611C" w:rsidP="0095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5744C" w:rsidRDefault="0095744C" w:rsidP="007A6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Никогда не читайте в транспорте и не разрешайте делать это детям: постоянно меняющийся фокус плохо влияет на мышцы глаз.</w:t>
      </w:r>
    </w:p>
    <w:p w:rsidR="007A611C" w:rsidRDefault="007A611C" w:rsidP="0095744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85D60" w:rsidRPr="00CC7FA1" w:rsidRDefault="0095744C" w:rsidP="00CC7FA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у вашего ребенка хорошее зрение, ему необходимо делать перерыв в занятиях каждые 40 минут. При легкой близорукости – каждые 30. (Причем отдыхать нужно не перед телевизором! Лучше подвигатьс</w:t>
      </w:r>
      <w:r w:rsidR="007A61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я, сделать гимнастику для глаз.)</w:t>
      </w:r>
      <w:bookmarkStart w:id="0" w:name="_GoBack"/>
      <w:bookmarkEnd w:id="0"/>
    </w:p>
    <w:sectPr w:rsidR="00285D60" w:rsidRPr="00CC7FA1" w:rsidSect="00F234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B6F0A"/>
    <w:multiLevelType w:val="multilevel"/>
    <w:tmpl w:val="5752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BE"/>
    <w:rsid w:val="002A4DBE"/>
    <w:rsid w:val="002D7C32"/>
    <w:rsid w:val="00302710"/>
    <w:rsid w:val="0039161F"/>
    <w:rsid w:val="00515913"/>
    <w:rsid w:val="00633C8A"/>
    <w:rsid w:val="006D6E1A"/>
    <w:rsid w:val="007A611C"/>
    <w:rsid w:val="008B1A46"/>
    <w:rsid w:val="0095744C"/>
    <w:rsid w:val="009F3BF8"/>
    <w:rsid w:val="00CC7FA1"/>
    <w:rsid w:val="00F2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CFB4"/>
  <w15:chartTrackingRefBased/>
  <w15:docId w15:val="{D7DFEB92-858D-4049-9C41-8D5B4F80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послед</dc:creator>
  <cp:keywords/>
  <dc:description/>
  <cp:lastModifiedBy>Samsung</cp:lastModifiedBy>
  <cp:revision>8</cp:revision>
  <dcterms:created xsi:type="dcterms:W3CDTF">2020-04-21T20:01:00Z</dcterms:created>
  <dcterms:modified xsi:type="dcterms:W3CDTF">2020-04-22T18:47:00Z</dcterms:modified>
</cp:coreProperties>
</file>